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D2" w:rsidRDefault="00D30916" w:rsidP="00D30916">
      <w:pPr>
        <w:jc w:val="center"/>
        <w:rPr>
          <w:rFonts w:ascii="Times New Roman" w:hAnsi="Times New Roman" w:cs="Times New Roman"/>
          <w:b/>
          <w:sz w:val="28"/>
          <w:szCs w:val="28"/>
        </w:rPr>
      </w:pPr>
      <w:r w:rsidRPr="00D30916">
        <w:rPr>
          <w:rFonts w:ascii="Times New Roman" w:hAnsi="Times New Roman" w:cs="Times New Roman"/>
          <w:b/>
          <w:sz w:val="28"/>
          <w:szCs w:val="28"/>
        </w:rPr>
        <w:t>Cục Thi hành án dân sự tỉnh Bến Tre triển khai Thông tư số 04</w:t>
      </w:r>
      <w:r>
        <w:rPr>
          <w:rFonts w:ascii="Times New Roman" w:hAnsi="Times New Roman" w:cs="Times New Roman"/>
          <w:b/>
          <w:sz w:val="28"/>
          <w:szCs w:val="28"/>
        </w:rPr>
        <w:t>/2023/TT-BTP ngày 14 tháng 8 nă</w:t>
      </w:r>
      <w:r w:rsidRPr="00D30916">
        <w:rPr>
          <w:rFonts w:ascii="Times New Roman" w:hAnsi="Times New Roman" w:cs="Times New Roman"/>
          <w:b/>
          <w:sz w:val="28"/>
          <w:szCs w:val="28"/>
        </w:rPr>
        <w:t>m của Bộ Tư phá</w:t>
      </w:r>
      <w:r>
        <w:rPr>
          <w:rFonts w:ascii="Times New Roman" w:hAnsi="Times New Roman" w:cs="Times New Roman"/>
          <w:b/>
          <w:sz w:val="28"/>
          <w:szCs w:val="28"/>
        </w:rPr>
        <w:t>p</w:t>
      </w:r>
    </w:p>
    <w:p w:rsidR="00736DE6" w:rsidRDefault="00736DE6" w:rsidP="00D30916">
      <w:pPr>
        <w:jc w:val="center"/>
      </w:pPr>
      <w:r>
        <w:rPr>
          <w:noProof/>
        </w:rPr>
        <w:drawing>
          <wp:inline distT="0" distB="0" distL="0" distR="0">
            <wp:extent cx="4276725" cy="2047875"/>
            <wp:effectExtent l="19050" t="0" r="9525" b="0"/>
            <wp:docPr id="1" name="Picture 1" descr="C:\Users\asus\Desktop\DSC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742.JPG"/>
                    <pic:cNvPicPr>
                      <a:picLocks noChangeAspect="1" noChangeArrowheads="1"/>
                    </pic:cNvPicPr>
                  </pic:nvPicPr>
                  <pic:blipFill>
                    <a:blip r:embed="rId4" cstate="print"/>
                    <a:srcRect/>
                    <a:stretch>
                      <a:fillRect/>
                    </a:stretch>
                  </pic:blipFill>
                  <pic:spPr bwMode="auto">
                    <a:xfrm>
                      <a:off x="0" y="0"/>
                      <a:ext cx="4276725" cy="2047875"/>
                    </a:xfrm>
                    <a:prstGeom prst="rect">
                      <a:avLst/>
                    </a:prstGeom>
                    <a:noFill/>
                    <a:ln w="9525">
                      <a:noFill/>
                      <a:miter lim="800000"/>
                      <a:headEnd/>
                      <a:tailEnd/>
                    </a:ln>
                  </pic:spPr>
                </pic:pic>
              </a:graphicData>
            </a:graphic>
          </wp:inline>
        </w:drawing>
      </w:r>
    </w:p>
    <w:p w:rsidR="00736DE6" w:rsidRDefault="00736DE6" w:rsidP="00736DE6">
      <w:pPr>
        <w:ind w:firstLine="720"/>
        <w:jc w:val="both"/>
        <w:rPr>
          <w:rFonts w:ascii="Times New Roman" w:hAnsi="Times New Roman" w:cs="Times New Roman"/>
          <w:sz w:val="28"/>
          <w:szCs w:val="28"/>
        </w:rPr>
      </w:pPr>
      <w:r w:rsidRPr="00736DE6">
        <w:rPr>
          <w:rFonts w:ascii="Times New Roman" w:hAnsi="Times New Roman" w:cs="Times New Roman"/>
          <w:sz w:val="28"/>
          <w:szCs w:val="28"/>
        </w:rPr>
        <w:t>Ngày 06 tháng 10 năm 2023, Cục Thi hành án dân sự tỉnh Bến Tre tổ chức hội nghị triển khai Thông tư số 04/2023/TT-BTP ngày 14 tháng 8 năm của Bộ Tư pháp về việc hướng dẫn một số thủ tục về quản lý hành chính và biểu mẫu nghiệp vụ trong thi hành án dân sự.</w:t>
      </w:r>
      <w:r w:rsidR="000C40E9">
        <w:rPr>
          <w:rFonts w:ascii="Times New Roman" w:hAnsi="Times New Roman" w:cs="Times New Roman"/>
          <w:sz w:val="28"/>
          <w:szCs w:val="28"/>
        </w:rPr>
        <w:t xml:space="preserve"> Tham dự hội nghị tập huấn có toàn thể Chấp hành viên,Thẩm tra viên,Thư ký và Chuyên viên của các cơ quan Thi hành án dân sự trên địa bàn tỉnh. Ông Nguyễn Văn Nghiệp, Cục trưởng dự chủ trì hội nghị.</w:t>
      </w:r>
    </w:p>
    <w:p w:rsidR="000C40E9" w:rsidRDefault="000C40E9" w:rsidP="00736DE6">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819400"/>
            <wp:effectExtent l="19050" t="0" r="9525" b="0"/>
            <wp:docPr id="2" name="Picture 1" descr="C:\Users\asus\Desktop\DSC0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745.JPG"/>
                    <pic:cNvPicPr>
                      <a:picLocks noChangeAspect="1" noChangeArrowheads="1"/>
                    </pic:cNvPicPr>
                  </pic:nvPicPr>
                  <pic:blipFill>
                    <a:blip r:embed="rId5"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0C40E9" w:rsidRDefault="000C40E9" w:rsidP="00736DE6">
      <w:pPr>
        <w:ind w:firstLine="720"/>
        <w:jc w:val="both"/>
        <w:rPr>
          <w:rFonts w:ascii="Times New Roman" w:hAnsi="Times New Roman" w:cs="Times New Roman"/>
          <w:sz w:val="28"/>
          <w:szCs w:val="28"/>
        </w:rPr>
      </w:pPr>
      <w:r>
        <w:rPr>
          <w:rFonts w:ascii="Times New Roman" w:hAnsi="Times New Roman" w:cs="Times New Roman"/>
          <w:sz w:val="28"/>
          <w:szCs w:val="28"/>
        </w:rPr>
        <w:t xml:space="preserve">Tại Hội nghị tập huấn, các báo cáo viên của Cục Thi hành án dân sự tỉnh đã triển khai </w:t>
      </w:r>
      <w:r w:rsidRPr="00736DE6">
        <w:rPr>
          <w:rFonts w:ascii="Times New Roman" w:hAnsi="Times New Roman" w:cs="Times New Roman"/>
          <w:sz w:val="28"/>
          <w:szCs w:val="28"/>
        </w:rPr>
        <w:t xml:space="preserve">Thông tư số 04/2023/TT-BTP ngày 14 tháng 8 năm của Bộ Tư pháp về việc hướng dẫn một số thủ tục về quản lý hành chính và biểu mẫu nghiệp vụ trong </w:t>
      </w:r>
      <w:r w:rsidRPr="00736DE6">
        <w:rPr>
          <w:rFonts w:ascii="Times New Roman" w:hAnsi="Times New Roman" w:cs="Times New Roman"/>
          <w:sz w:val="28"/>
          <w:szCs w:val="28"/>
        </w:rPr>
        <w:lastRenderedPageBreak/>
        <w:t>thi hành án dân sự</w:t>
      </w:r>
      <w:r>
        <w:rPr>
          <w:rFonts w:ascii="Times New Roman" w:hAnsi="Times New Roman" w:cs="Times New Roman"/>
          <w:sz w:val="28"/>
          <w:szCs w:val="28"/>
        </w:rPr>
        <w:t>; công tác kiểm tra, giải quyết khiếu nại tố cáo; công tác phòng chống tham nhũng tiêu cực.</w:t>
      </w:r>
    </w:p>
    <w:p w:rsidR="00362B7C" w:rsidRDefault="00362B7C" w:rsidP="00736DE6">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819400"/>
            <wp:effectExtent l="19050" t="0" r="9525" b="0"/>
            <wp:docPr id="3" name="Picture 1" descr="C:\Users\asus\Desktop\DSC0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754.JPG"/>
                    <pic:cNvPicPr>
                      <a:picLocks noChangeAspect="1" noChangeArrowheads="1"/>
                    </pic:cNvPicPr>
                  </pic:nvPicPr>
                  <pic:blipFill>
                    <a:blip r:embed="rId6"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DA3B90" w:rsidRDefault="000C40E9" w:rsidP="00736DE6">
      <w:pPr>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khai mạc hội nghị tập huấn, ông Nguyễn Văn Nghiệp - Cục trưởng Cục Thi hành án dân sự tỉnh đề nghị các </w:t>
      </w:r>
      <w:r w:rsidR="00B93523">
        <w:rPr>
          <w:rFonts w:ascii="Times New Roman" w:hAnsi="Times New Roman" w:cs="Times New Roman"/>
          <w:sz w:val="28"/>
          <w:szCs w:val="28"/>
        </w:rPr>
        <w:t>công chức tập trung nghiên cứu,</w:t>
      </w:r>
      <w:r w:rsidR="00DA3B90">
        <w:rPr>
          <w:rFonts w:ascii="Times New Roman" w:hAnsi="Times New Roman" w:cs="Times New Roman"/>
          <w:sz w:val="28"/>
          <w:szCs w:val="28"/>
        </w:rPr>
        <w:t xml:space="preserve"> </w:t>
      </w:r>
      <w:r w:rsidR="00B93523">
        <w:rPr>
          <w:rFonts w:ascii="Times New Roman" w:hAnsi="Times New Roman" w:cs="Times New Roman"/>
          <w:sz w:val="28"/>
          <w:szCs w:val="28"/>
        </w:rPr>
        <w:t xml:space="preserve">tiếp thu </w:t>
      </w:r>
      <w:r w:rsidR="00DA3B90">
        <w:rPr>
          <w:rFonts w:ascii="Times New Roman" w:hAnsi="Times New Roman" w:cs="Times New Roman"/>
          <w:sz w:val="28"/>
          <w:szCs w:val="28"/>
        </w:rPr>
        <w:t xml:space="preserve">lĩnh hội </w:t>
      </w:r>
      <w:r w:rsidR="00B93523">
        <w:rPr>
          <w:rFonts w:ascii="Times New Roman" w:hAnsi="Times New Roman" w:cs="Times New Roman"/>
          <w:sz w:val="28"/>
          <w:szCs w:val="28"/>
        </w:rPr>
        <w:t>các nội dung hướng dẫn của báo cáo viên</w:t>
      </w:r>
      <w:r w:rsidR="002B35B3">
        <w:rPr>
          <w:rFonts w:ascii="Times New Roman" w:hAnsi="Times New Roman" w:cs="Times New Roman"/>
          <w:sz w:val="28"/>
          <w:szCs w:val="28"/>
        </w:rPr>
        <w:t xml:space="preserve"> để áp dụng vào thực tiễn công tác chuyên môn</w:t>
      </w:r>
      <w:r w:rsidR="00B93523">
        <w:rPr>
          <w:rFonts w:ascii="Times New Roman" w:hAnsi="Times New Roman" w:cs="Times New Roman"/>
          <w:sz w:val="28"/>
          <w:szCs w:val="28"/>
        </w:rPr>
        <w:t xml:space="preserve">, các </w:t>
      </w:r>
      <w:r w:rsidR="002B35B3">
        <w:rPr>
          <w:rFonts w:ascii="Times New Roman" w:hAnsi="Times New Roman" w:cs="Times New Roman"/>
          <w:sz w:val="28"/>
          <w:szCs w:val="28"/>
        </w:rPr>
        <w:t>phòng chuyên môn, Chi cục Thi hành án dân sự huyện, thành phố</w:t>
      </w:r>
      <w:r w:rsidR="00B93523">
        <w:rPr>
          <w:rFonts w:ascii="Times New Roman" w:hAnsi="Times New Roman" w:cs="Times New Roman"/>
          <w:sz w:val="28"/>
          <w:szCs w:val="28"/>
        </w:rPr>
        <w:t xml:space="preserve"> </w:t>
      </w:r>
      <w:r w:rsidR="002B35B3">
        <w:rPr>
          <w:rFonts w:ascii="Times New Roman" w:hAnsi="Times New Roman" w:cs="Times New Roman"/>
          <w:sz w:val="28"/>
          <w:szCs w:val="28"/>
        </w:rPr>
        <w:t>phải khẩn trương</w:t>
      </w:r>
      <w:r w:rsidR="00DA3B90">
        <w:rPr>
          <w:rFonts w:ascii="Times New Roman" w:hAnsi="Times New Roman" w:cs="Times New Roman"/>
          <w:sz w:val="28"/>
          <w:szCs w:val="28"/>
        </w:rPr>
        <w:t xml:space="preserve"> </w:t>
      </w:r>
      <w:r w:rsidR="00B93523">
        <w:rPr>
          <w:rFonts w:ascii="Times New Roman" w:hAnsi="Times New Roman" w:cs="Times New Roman"/>
          <w:sz w:val="28"/>
          <w:szCs w:val="28"/>
        </w:rPr>
        <w:t xml:space="preserve">triển khai thực hiện nghiêm túc </w:t>
      </w:r>
      <w:r w:rsidR="002B35B3">
        <w:rPr>
          <w:rFonts w:ascii="Times New Roman" w:hAnsi="Times New Roman" w:cs="Times New Roman"/>
          <w:sz w:val="28"/>
          <w:szCs w:val="28"/>
        </w:rPr>
        <w:t xml:space="preserve">chỉ đạo của Tổng cục trưởng Tổng cục Thi hành án dân sự  tại </w:t>
      </w:r>
      <w:r w:rsidR="00B93523">
        <w:rPr>
          <w:rFonts w:ascii="Times New Roman" w:hAnsi="Times New Roman" w:cs="Times New Roman"/>
          <w:sz w:val="28"/>
          <w:szCs w:val="28"/>
        </w:rPr>
        <w:t>Văn bản số 3738/</w:t>
      </w:r>
      <w:r w:rsidR="00DA3B90">
        <w:rPr>
          <w:rFonts w:ascii="Times New Roman" w:hAnsi="Times New Roman" w:cs="Times New Roman"/>
          <w:sz w:val="28"/>
          <w:szCs w:val="28"/>
        </w:rPr>
        <w:t>TCTHADS-NV3 ngày 05 tháng 10 nă</w:t>
      </w:r>
      <w:r w:rsidR="002B35B3">
        <w:rPr>
          <w:rFonts w:ascii="Times New Roman" w:hAnsi="Times New Roman" w:cs="Times New Roman"/>
          <w:sz w:val="28"/>
          <w:szCs w:val="28"/>
        </w:rPr>
        <w:t xml:space="preserve">m 2023 </w:t>
      </w:r>
      <w:r w:rsidR="00B93523">
        <w:rPr>
          <w:rFonts w:ascii="Times New Roman" w:hAnsi="Times New Roman" w:cs="Times New Roman"/>
          <w:sz w:val="28"/>
          <w:szCs w:val="28"/>
        </w:rPr>
        <w:t xml:space="preserve">về việc triển khai </w:t>
      </w:r>
      <w:r w:rsidR="002B35B3">
        <w:rPr>
          <w:rFonts w:ascii="Times New Roman" w:hAnsi="Times New Roman" w:cs="Times New Roman"/>
          <w:sz w:val="28"/>
          <w:szCs w:val="28"/>
        </w:rPr>
        <w:t xml:space="preserve">thực hiện </w:t>
      </w:r>
      <w:r w:rsidR="00B93523">
        <w:rPr>
          <w:rFonts w:ascii="Times New Roman" w:hAnsi="Times New Roman" w:cs="Times New Roman"/>
          <w:sz w:val="28"/>
          <w:szCs w:val="28"/>
        </w:rPr>
        <w:t>công tác năm 2024</w:t>
      </w:r>
      <w:r w:rsidR="00DA3B90">
        <w:rPr>
          <w:rFonts w:ascii="Times New Roman" w:hAnsi="Times New Roman" w:cs="Times New Roman"/>
          <w:sz w:val="28"/>
          <w:szCs w:val="28"/>
        </w:rPr>
        <w:t>.</w:t>
      </w:r>
    </w:p>
    <w:p w:rsidR="000C40E9" w:rsidRDefault="00DA3B90" w:rsidP="00736DE6">
      <w:pPr>
        <w:ind w:firstLine="720"/>
        <w:jc w:val="both"/>
        <w:rPr>
          <w:rFonts w:ascii="Times New Roman" w:hAnsi="Times New Roman" w:cs="Times New Roman"/>
          <w:sz w:val="28"/>
          <w:szCs w:val="28"/>
        </w:rPr>
      </w:pPr>
      <w:r>
        <w:rPr>
          <w:rFonts w:ascii="Times New Roman" w:hAnsi="Times New Roman" w:cs="Times New Roman"/>
          <w:sz w:val="28"/>
          <w:szCs w:val="28"/>
        </w:rPr>
        <w:t>Trong khi chờ Quyết định giao chỉ tiêu nhiệm vụ thi hành án dân sự, để đảm bảo tính liên tục các cơ quan Thi hành án dân sự phải tiếp tục thực hiện chỉ đạo tổ chức thi hành án theo các chỉ tiêu nhiệm vụ năm 2023. Tuyệt đối không được có tư tưởng ‘‘đủng đỉnh’’, ‘‘xả hơi’’, chậm tổ chức thi hành án</w:t>
      </w:r>
      <w:r w:rsidR="002B35B3">
        <w:rPr>
          <w:rFonts w:ascii="Times New Roman" w:hAnsi="Times New Roman" w:cs="Times New Roman"/>
          <w:sz w:val="28"/>
          <w:szCs w:val="28"/>
        </w:rPr>
        <w:t>. Chủ động chuẩn bị các nội dung để tổng kết công tác thi hành án dân sự, thi hành án hành chính năm 2023 và triển khai công tác thi hành án dân sự năm 2024</w:t>
      </w:r>
      <w:r w:rsidR="00B93523">
        <w:rPr>
          <w:rFonts w:ascii="Times New Roman" w:hAnsi="Times New Roman" w:cs="Times New Roman"/>
          <w:sz w:val="28"/>
          <w:szCs w:val="28"/>
        </w:rPr>
        <w:t>./.</w:t>
      </w:r>
    </w:p>
    <w:p w:rsidR="00B93523" w:rsidRPr="00B93523" w:rsidRDefault="00B93523" w:rsidP="00736DE6">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B93523">
        <w:rPr>
          <w:rFonts w:ascii="Times New Roman" w:hAnsi="Times New Roman" w:cs="Times New Roman"/>
          <w:b/>
          <w:sz w:val="28"/>
          <w:szCs w:val="28"/>
        </w:rPr>
        <w:t>Phạm Tấn Khánh-Cục THADS tỉnh</w:t>
      </w:r>
    </w:p>
    <w:sectPr w:rsidR="00B93523" w:rsidRPr="00B93523" w:rsidSect="0047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916"/>
    <w:rsid w:val="00030BD0"/>
    <w:rsid w:val="000C40E9"/>
    <w:rsid w:val="002B35B3"/>
    <w:rsid w:val="00362B7C"/>
    <w:rsid w:val="0038448A"/>
    <w:rsid w:val="0039546E"/>
    <w:rsid w:val="00477FD2"/>
    <w:rsid w:val="004F569C"/>
    <w:rsid w:val="005A62E0"/>
    <w:rsid w:val="00627DA6"/>
    <w:rsid w:val="00630F99"/>
    <w:rsid w:val="00736DE6"/>
    <w:rsid w:val="00802972"/>
    <w:rsid w:val="00863464"/>
    <w:rsid w:val="008A1EDF"/>
    <w:rsid w:val="009303E7"/>
    <w:rsid w:val="00B11463"/>
    <w:rsid w:val="00B93523"/>
    <w:rsid w:val="00C961F9"/>
    <w:rsid w:val="00D30916"/>
    <w:rsid w:val="00DA3B90"/>
    <w:rsid w:val="00EE014E"/>
    <w:rsid w:val="00F0338C"/>
    <w:rsid w:val="00F0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F80ED-A5E8-4419-B187-0B6B9D6C12A2}"/>
</file>

<file path=customXml/itemProps2.xml><?xml version="1.0" encoding="utf-8"?>
<ds:datastoreItem xmlns:ds="http://schemas.openxmlformats.org/officeDocument/2006/customXml" ds:itemID="{1DE70321-A1C9-4F0A-B0CF-A60B9B67FED7}"/>
</file>

<file path=customXml/itemProps3.xml><?xml version="1.0" encoding="utf-8"?>
<ds:datastoreItem xmlns:ds="http://schemas.openxmlformats.org/officeDocument/2006/customXml" ds:itemID="{01F9ABD2-E07F-4B2D-97E9-DE019495CCDD}"/>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2023-10-09T00:04:00Z</dcterms:created>
  <dcterms:modified xsi:type="dcterms:W3CDTF">2023-10-09T00:04:00Z</dcterms:modified>
</cp:coreProperties>
</file>